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CBBA" w14:textId="6B107C12" w:rsidR="00943D4E" w:rsidRPr="00943D4E" w:rsidRDefault="00943D4E" w:rsidP="009020B5">
      <w:pPr>
        <w:rPr>
          <w:rFonts w:hint="eastAsia"/>
        </w:rPr>
      </w:pPr>
      <w:r w:rsidRPr="00943D4E">
        <w:rPr>
          <w:rFonts w:hint="eastAsia"/>
        </w:rPr>
        <w:t>本律师团队服务于上海市</w:t>
      </w:r>
      <w:proofErr w:type="gramStart"/>
      <w:r w:rsidRPr="00943D4E">
        <w:rPr>
          <w:rFonts w:hint="eastAsia"/>
        </w:rPr>
        <w:t>崇明区</w:t>
      </w:r>
      <w:proofErr w:type="gramEnd"/>
      <w:r w:rsidRPr="00943D4E">
        <w:rPr>
          <w:rFonts w:hint="eastAsia"/>
        </w:rPr>
        <w:t>三岛，崇明岛、长兴岛、横沙岛，为崇明地区法律服务行业提供了优质的服务。</w:t>
      </w:r>
    </w:p>
    <w:p w14:paraId="293F22C4" w14:textId="5C10D413" w:rsidR="009020B5" w:rsidRPr="009020B5" w:rsidRDefault="009020B5" w:rsidP="009020B5">
      <w:pPr>
        <w:rPr>
          <w:rFonts w:hint="eastAsia"/>
        </w:rPr>
      </w:pPr>
      <w:r w:rsidRPr="009020B5">
        <w:t>继承方式主要分为以下几种：</w:t>
      </w:r>
    </w:p>
    <w:p w14:paraId="76258F25" w14:textId="77777777" w:rsidR="009020B5" w:rsidRPr="009020B5" w:rsidRDefault="009020B5" w:rsidP="009020B5">
      <w:pPr>
        <w:numPr>
          <w:ilvl w:val="0"/>
          <w:numId w:val="1"/>
        </w:numPr>
        <w:rPr>
          <w:rFonts w:hint="eastAsia"/>
        </w:rPr>
      </w:pPr>
      <w:r w:rsidRPr="009020B5">
        <w:rPr>
          <w:b/>
          <w:bCs/>
        </w:rPr>
        <w:t>法定继承</w:t>
      </w:r>
      <w:r w:rsidRPr="009020B5">
        <w:t>：</w:t>
      </w:r>
    </w:p>
    <w:p w14:paraId="19F16565" w14:textId="77777777" w:rsidR="009020B5" w:rsidRPr="009020B5" w:rsidRDefault="009020B5" w:rsidP="009020B5">
      <w:pPr>
        <w:numPr>
          <w:ilvl w:val="1"/>
          <w:numId w:val="1"/>
        </w:numPr>
        <w:rPr>
          <w:rFonts w:hint="eastAsia"/>
        </w:rPr>
      </w:pPr>
      <w:r w:rsidRPr="009020B5">
        <w:t>定义：根据法律直接规定的继承人的范围、继承人继承的顺序、继承人继承遗产的份额及遗产分配原则来继承被继承人遗产的一种方式。</w:t>
      </w:r>
    </w:p>
    <w:p w14:paraId="5CCB9D58" w14:textId="77777777" w:rsidR="009020B5" w:rsidRPr="009020B5" w:rsidRDefault="009020B5" w:rsidP="009020B5">
      <w:pPr>
        <w:numPr>
          <w:ilvl w:val="1"/>
          <w:numId w:val="1"/>
        </w:numPr>
        <w:rPr>
          <w:rFonts w:hint="eastAsia"/>
        </w:rPr>
      </w:pPr>
      <w:r w:rsidRPr="009020B5">
        <w:t>特点：在被继承人未立遗嘱或所立遗嘱无效时适用。</w:t>
      </w:r>
    </w:p>
    <w:p w14:paraId="0A602804" w14:textId="77777777" w:rsidR="009020B5" w:rsidRPr="009020B5" w:rsidRDefault="009020B5" w:rsidP="009020B5">
      <w:pPr>
        <w:numPr>
          <w:ilvl w:val="1"/>
          <w:numId w:val="1"/>
        </w:numPr>
        <w:rPr>
          <w:rFonts w:hint="eastAsia"/>
        </w:rPr>
      </w:pPr>
      <w:r w:rsidRPr="009020B5">
        <w:t>继承顺序：通常首先由第一顺序继承人（配偶、子女、父母）继承，没有第一顺序继承人时，由第二顺序继承人（兄弟姐妹、祖父母、外祖父母）继承。</w:t>
      </w:r>
    </w:p>
    <w:p w14:paraId="25EBDC46" w14:textId="77777777" w:rsidR="009020B5" w:rsidRPr="009020B5" w:rsidRDefault="009020B5" w:rsidP="009020B5">
      <w:pPr>
        <w:numPr>
          <w:ilvl w:val="0"/>
          <w:numId w:val="1"/>
        </w:numPr>
        <w:rPr>
          <w:rFonts w:hint="eastAsia"/>
        </w:rPr>
      </w:pPr>
      <w:r w:rsidRPr="009020B5">
        <w:rPr>
          <w:b/>
          <w:bCs/>
        </w:rPr>
        <w:t>遗嘱继承</w:t>
      </w:r>
      <w:r w:rsidRPr="009020B5">
        <w:t>：</w:t>
      </w:r>
    </w:p>
    <w:p w14:paraId="646E3375" w14:textId="77777777" w:rsidR="009020B5" w:rsidRPr="009020B5" w:rsidRDefault="009020B5" w:rsidP="009020B5">
      <w:pPr>
        <w:numPr>
          <w:ilvl w:val="1"/>
          <w:numId w:val="1"/>
        </w:numPr>
        <w:rPr>
          <w:rFonts w:hint="eastAsia"/>
        </w:rPr>
      </w:pPr>
      <w:r w:rsidRPr="009020B5">
        <w:t>定义：继承人</w:t>
      </w:r>
      <w:proofErr w:type="gramStart"/>
      <w:r w:rsidRPr="009020B5">
        <w:t>依照被</w:t>
      </w:r>
      <w:proofErr w:type="gramEnd"/>
      <w:r w:rsidRPr="009020B5">
        <w:t>继承人生前设立的合法有效的遗嘱来继承被继承人遗产的一种方式。</w:t>
      </w:r>
    </w:p>
    <w:p w14:paraId="72B8FB06" w14:textId="77777777" w:rsidR="009020B5" w:rsidRPr="009020B5" w:rsidRDefault="009020B5" w:rsidP="009020B5">
      <w:pPr>
        <w:numPr>
          <w:ilvl w:val="1"/>
          <w:numId w:val="1"/>
        </w:numPr>
        <w:rPr>
          <w:rFonts w:hint="eastAsia"/>
        </w:rPr>
      </w:pPr>
      <w:r w:rsidRPr="009020B5">
        <w:t>特点：继承人的范围、继承顺序和继承份额均由遗嘱确定。</w:t>
      </w:r>
    </w:p>
    <w:p w14:paraId="3D83081F" w14:textId="77777777" w:rsidR="009020B5" w:rsidRPr="009020B5" w:rsidRDefault="009020B5" w:rsidP="009020B5">
      <w:pPr>
        <w:numPr>
          <w:ilvl w:val="0"/>
          <w:numId w:val="1"/>
        </w:numPr>
        <w:rPr>
          <w:rFonts w:hint="eastAsia"/>
        </w:rPr>
      </w:pPr>
      <w:r w:rsidRPr="009020B5">
        <w:rPr>
          <w:b/>
          <w:bCs/>
        </w:rPr>
        <w:t>遗赠</w:t>
      </w:r>
      <w:r w:rsidRPr="009020B5">
        <w:t>：</w:t>
      </w:r>
    </w:p>
    <w:p w14:paraId="66DB5950" w14:textId="77777777" w:rsidR="009020B5" w:rsidRPr="009020B5" w:rsidRDefault="009020B5" w:rsidP="009020B5">
      <w:pPr>
        <w:numPr>
          <w:ilvl w:val="1"/>
          <w:numId w:val="1"/>
        </w:numPr>
        <w:rPr>
          <w:rFonts w:hint="eastAsia"/>
        </w:rPr>
      </w:pPr>
      <w:r w:rsidRPr="009020B5">
        <w:t>定义：被继承人生前通过遗嘱将遗产赠与国家、集体或法定继承人以外的人。</w:t>
      </w:r>
    </w:p>
    <w:p w14:paraId="07FE39EB" w14:textId="77777777" w:rsidR="009020B5" w:rsidRPr="009020B5" w:rsidRDefault="009020B5" w:rsidP="009020B5">
      <w:pPr>
        <w:numPr>
          <w:ilvl w:val="1"/>
          <w:numId w:val="1"/>
        </w:numPr>
        <w:rPr>
          <w:rFonts w:hint="eastAsia"/>
        </w:rPr>
      </w:pPr>
      <w:r w:rsidRPr="009020B5">
        <w:t>特点：与遗嘱继承类似，但受益人不是法定继承人。</w:t>
      </w:r>
    </w:p>
    <w:p w14:paraId="3F009668" w14:textId="77777777" w:rsidR="009020B5" w:rsidRPr="009020B5" w:rsidRDefault="009020B5" w:rsidP="009020B5">
      <w:pPr>
        <w:numPr>
          <w:ilvl w:val="0"/>
          <w:numId w:val="1"/>
        </w:numPr>
        <w:rPr>
          <w:rFonts w:hint="eastAsia"/>
        </w:rPr>
      </w:pPr>
      <w:r w:rsidRPr="009020B5">
        <w:rPr>
          <w:b/>
          <w:bCs/>
        </w:rPr>
        <w:t>遗赠扶养协议</w:t>
      </w:r>
      <w:r w:rsidRPr="009020B5">
        <w:t>：</w:t>
      </w:r>
    </w:p>
    <w:p w14:paraId="1496E9CD" w14:textId="77777777" w:rsidR="009020B5" w:rsidRPr="009020B5" w:rsidRDefault="009020B5" w:rsidP="009020B5">
      <w:pPr>
        <w:numPr>
          <w:ilvl w:val="1"/>
          <w:numId w:val="1"/>
        </w:numPr>
        <w:rPr>
          <w:rFonts w:hint="eastAsia"/>
        </w:rPr>
      </w:pPr>
      <w:r w:rsidRPr="009020B5">
        <w:t>定义：被继承人与扶养人签订的协议，扶养人负担被继承人生养死葬的义务，在被继承人死后，其全部或部分财产归扶养人所有。</w:t>
      </w:r>
    </w:p>
    <w:p w14:paraId="7C942507" w14:textId="77777777" w:rsidR="009020B5" w:rsidRPr="009020B5" w:rsidRDefault="009020B5" w:rsidP="009020B5">
      <w:pPr>
        <w:numPr>
          <w:ilvl w:val="1"/>
          <w:numId w:val="1"/>
        </w:numPr>
        <w:rPr>
          <w:rFonts w:hint="eastAsia"/>
        </w:rPr>
      </w:pPr>
      <w:r w:rsidRPr="009020B5">
        <w:t>特点：这种方式多见于老人无人赡养的情况，其效力在四种继承方式中最高。</w:t>
      </w:r>
    </w:p>
    <w:p w14:paraId="5A5D694A" w14:textId="77777777" w:rsidR="009020B5" w:rsidRPr="009020B5" w:rsidRDefault="009020B5" w:rsidP="009020B5">
      <w:pPr>
        <w:rPr>
          <w:rFonts w:hint="eastAsia"/>
        </w:rPr>
      </w:pPr>
      <w:r w:rsidRPr="009020B5">
        <w:t>在法律效力上，遗赠扶养协议的效力最高，其次是遗嘱继承和遗赠，法定继承的效力最低。如果出现多种继承方式并存的情况，将按照上述顺序确定继承的优先级。</w:t>
      </w:r>
    </w:p>
    <w:p w14:paraId="39D08BD3" w14:textId="77777777" w:rsidR="00983FB8" w:rsidRPr="009020B5" w:rsidRDefault="00983FB8" w:rsidP="009020B5">
      <w:pPr>
        <w:rPr>
          <w:rFonts w:hint="eastAsia"/>
        </w:rPr>
      </w:pPr>
    </w:p>
    <w:sectPr w:rsidR="00983FB8" w:rsidRPr="00902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A57D3"/>
    <w:multiLevelType w:val="multilevel"/>
    <w:tmpl w:val="F0B87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71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B8"/>
    <w:rsid w:val="004F75CA"/>
    <w:rsid w:val="009020B5"/>
    <w:rsid w:val="00943D4E"/>
    <w:rsid w:val="00983FB8"/>
    <w:rsid w:val="00A0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6A9D"/>
  <w15:chartTrackingRefBased/>
  <w15:docId w15:val="{8EC23434-5459-4958-8D52-CE776350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3967">
      <w:bodyDiv w:val="1"/>
      <w:marLeft w:val="0"/>
      <w:marRight w:val="0"/>
      <w:marTop w:val="0"/>
      <w:marBottom w:val="0"/>
      <w:divBdr>
        <w:top w:val="none" w:sz="0" w:space="0" w:color="auto"/>
        <w:left w:val="none" w:sz="0" w:space="0" w:color="auto"/>
        <w:bottom w:val="none" w:sz="0" w:space="0" w:color="auto"/>
        <w:right w:val="none" w:sz="0" w:space="0" w:color="auto"/>
      </w:divBdr>
    </w:div>
    <w:div w:id="635644077">
      <w:bodyDiv w:val="1"/>
      <w:marLeft w:val="0"/>
      <w:marRight w:val="0"/>
      <w:marTop w:val="0"/>
      <w:marBottom w:val="0"/>
      <w:divBdr>
        <w:top w:val="none" w:sz="0" w:space="0" w:color="auto"/>
        <w:left w:val="none" w:sz="0" w:space="0" w:color="auto"/>
        <w:bottom w:val="none" w:sz="0" w:space="0" w:color="auto"/>
        <w:right w:val="none" w:sz="0" w:space="0" w:color="auto"/>
      </w:divBdr>
    </w:div>
    <w:div w:id="1419981533">
      <w:bodyDiv w:val="1"/>
      <w:marLeft w:val="0"/>
      <w:marRight w:val="0"/>
      <w:marTop w:val="0"/>
      <w:marBottom w:val="0"/>
      <w:divBdr>
        <w:top w:val="none" w:sz="0" w:space="0" w:color="auto"/>
        <w:left w:val="none" w:sz="0" w:space="0" w:color="auto"/>
        <w:bottom w:val="none" w:sz="0" w:space="0" w:color="auto"/>
        <w:right w:val="none" w:sz="0" w:space="0" w:color="auto"/>
      </w:divBdr>
    </w:div>
    <w:div w:id="16303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2024-08-08T14:47:00Z</dcterms:created>
  <dcterms:modified xsi:type="dcterms:W3CDTF">2024-08-19T00:52:00Z</dcterms:modified>
</cp:coreProperties>
</file>